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45AD" w14:textId="4641B6B2" w:rsidR="00125C45" w:rsidRDefault="00125C45">
      <w:pPr>
        <w:pStyle w:val="TFSTitle"/>
        <w:jc w:val="center"/>
      </w:pPr>
    </w:p>
    <w:p w14:paraId="297750C0" w14:textId="3CD231A1" w:rsidR="00125C45" w:rsidRDefault="00125C45">
      <w:pPr>
        <w:pStyle w:val="TFSTitle"/>
        <w:jc w:val="center"/>
      </w:pPr>
    </w:p>
    <w:p w14:paraId="6377A5CA" w14:textId="620AA960" w:rsidR="00125C45" w:rsidRDefault="00125C45" w:rsidP="00125C45">
      <w:pPr>
        <w:pStyle w:val="TFSTitle"/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0294904" wp14:editId="0DA0F2B6">
            <wp:simplePos x="0" y="0"/>
            <wp:positionH relativeFrom="column">
              <wp:posOffset>895350</wp:posOffset>
            </wp:positionH>
            <wp:positionV relativeFrom="paragraph">
              <wp:posOffset>5715</wp:posOffset>
            </wp:positionV>
            <wp:extent cx="3683000" cy="2352675"/>
            <wp:effectExtent l="0" t="0" r="0" b="0"/>
            <wp:wrapTight wrapText="bothSides">
              <wp:wrapPolygon edited="0">
                <wp:start x="9943" y="2798"/>
                <wp:lineTo x="7597" y="3673"/>
                <wp:lineTo x="4692" y="5247"/>
                <wp:lineTo x="4692" y="18714"/>
                <wp:lineTo x="16647" y="18714"/>
                <wp:lineTo x="16647" y="17140"/>
                <wp:lineTo x="17206" y="16440"/>
                <wp:lineTo x="8156" y="14342"/>
                <wp:lineTo x="16200" y="13642"/>
                <wp:lineTo x="16982" y="12068"/>
                <wp:lineTo x="15753" y="11543"/>
                <wp:lineTo x="15977" y="7171"/>
                <wp:lineTo x="15641" y="6471"/>
                <wp:lineTo x="14301" y="5947"/>
                <wp:lineTo x="14859" y="4897"/>
                <wp:lineTo x="14412" y="3848"/>
                <wp:lineTo x="12401" y="2798"/>
                <wp:lineTo x="9943" y="2798"/>
              </wp:wrapPolygon>
            </wp:wrapTight>
            <wp:docPr id="85954502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45029" name="Picture 1" descr="A black and whit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6CC35" w14:textId="77777777" w:rsidR="00125C45" w:rsidRDefault="00125C45">
      <w:pPr>
        <w:pStyle w:val="TFSTitle"/>
        <w:jc w:val="center"/>
      </w:pPr>
    </w:p>
    <w:p w14:paraId="139F3DC9" w14:textId="77777777" w:rsidR="00125C45" w:rsidRDefault="00125C45">
      <w:pPr>
        <w:pStyle w:val="TFSTitle"/>
        <w:jc w:val="center"/>
      </w:pPr>
    </w:p>
    <w:p w14:paraId="51DE324E" w14:textId="77777777" w:rsidR="00125C45" w:rsidRDefault="00125C45">
      <w:pPr>
        <w:pStyle w:val="TFSTitle"/>
        <w:jc w:val="center"/>
      </w:pPr>
    </w:p>
    <w:p w14:paraId="7887BD13" w14:textId="543CBF90" w:rsidR="00B638F3" w:rsidRDefault="00000000">
      <w:pPr>
        <w:pStyle w:val="TFSTitle"/>
        <w:jc w:val="center"/>
      </w:pPr>
      <w:r>
        <w:t>Copilot for Outlook</w:t>
      </w:r>
      <w:r>
        <w:br/>
        <w:t>Prompt Pack</w:t>
      </w:r>
    </w:p>
    <w:p w14:paraId="0A6D8568" w14:textId="44807586" w:rsidR="00B638F3" w:rsidRDefault="00000000">
      <w:pPr>
        <w:pStyle w:val="TFSBody"/>
        <w:jc w:val="center"/>
      </w:pPr>
      <w:r>
        <w:t>The Final Step | Version 1.0</w:t>
      </w:r>
    </w:p>
    <w:p w14:paraId="26A391DE" w14:textId="5521B1CE" w:rsidR="00B638F3" w:rsidRDefault="00000000">
      <w:r>
        <w:br w:type="page"/>
      </w:r>
    </w:p>
    <w:p w14:paraId="6C1FB621" w14:textId="77777777" w:rsidR="00B638F3" w:rsidRDefault="00000000">
      <w:pPr>
        <w:pStyle w:val="TFSHeading"/>
      </w:pPr>
      <w:r>
        <w:lastRenderedPageBreak/>
        <w:t>How to use this pack</w:t>
      </w:r>
    </w:p>
    <w:p w14:paraId="179B10F1" w14:textId="77777777" w:rsidR="00B638F3" w:rsidRDefault="00000000">
      <w:pPr>
        <w:pStyle w:val="TFSBody"/>
      </w:pPr>
      <w:r>
        <w:t xml:space="preserve">Copy and paste these prompts into Draft with Copilot in Outlook (web or the new Outlook for Windows). Adjust tone and length using the built-in options, then edit for accuracy before sending. For long threads, open the latest message and use </w:t>
      </w:r>
      <w:r>
        <w:rPr>
          <w:b/>
        </w:rPr>
        <w:t>Summarise</w:t>
      </w:r>
      <w:r>
        <w:t xml:space="preserve"> first—then refine with a follow-up prompt.</w:t>
      </w:r>
      <w:r>
        <w:br/>
      </w:r>
      <w:r>
        <w:br/>
        <w:t>Tip: When the prompt mentions {placeholders}, replace them with your own details.</w:t>
      </w:r>
      <w:r>
        <w:br/>
      </w:r>
      <w:r>
        <w:br/>
        <w:t>Limitations to keep in mind: Copilot can draft emails and summaries, but it will not send or schedule emails for you, and cannot flag emails or add items to your To-Do list. Some features appear slightly differently in Outlook on the web vs the desktop app.</w:t>
      </w:r>
    </w:p>
    <w:p w14:paraId="7BB84F1C" w14:textId="77777777" w:rsidR="00125C45" w:rsidRDefault="00125C45">
      <w:pPr>
        <w:pStyle w:val="TFSHeading"/>
      </w:pPr>
    </w:p>
    <w:p w14:paraId="32E5B841" w14:textId="728BE40A" w:rsidR="00B638F3" w:rsidRDefault="00000000">
      <w:pPr>
        <w:pStyle w:val="TFSHeading"/>
      </w:pPr>
      <w:r>
        <w:t>What’s inside</w:t>
      </w:r>
    </w:p>
    <w:p w14:paraId="31DA7320" w14:textId="77777777" w:rsidR="00B638F3" w:rsidRDefault="00000000">
      <w:pPr>
        <w:pStyle w:val="TFSBody"/>
      </w:pPr>
      <w:r>
        <w:t>1. Inbox triage &amp; summaries</w:t>
      </w:r>
    </w:p>
    <w:p w14:paraId="247F607A" w14:textId="77777777" w:rsidR="00B638F3" w:rsidRDefault="00000000">
      <w:pPr>
        <w:pStyle w:val="TFSBody"/>
      </w:pPr>
      <w:r>
        <w:t>2. Drafting &amp; tone control</w:t>
      </w:r>
    </w:p>
    <w:p w14:paraId="45A4F798" w14:textId="77777777" w:rsidR="00B638F3" w:rsidRDefault="00000000">
      <w:pPr>
        <w:pStyle w:val="TFSBody"/>
      </w:pPr>
      <w:r>
        <w:t>3. Follow-ups &amp; chasers</w:t>
      </w:r>
    </w:p>
    <w:p w14:paraId="64BB62CD" w14:textId="77777777" w:rsidR="00B638F3" w:rsidRDefault="00000000">
      <w:pPr>
        <w:pStyle w:val="TFSBody"/>
      </w:pPr>
      <w:r>
        <w:t>4. Actions, decisions &amp; deadlines</w:t>
      </w:r>
    </w:p>
    <w:p w14:paraId="03CA317C" w14:textId="77777777" w:rsidR="00B638F3" w:rsidRDefault="00000000">
      <w:pPr>
        <w:pStyle w:val="TFSBody"/>
      </w:pPr>
      <w:r>
        <w:t>5. Project updates &amp; status emails</w:t>
      </w:r>
    </w:p>
    <w:p w14:paraId="7ED921CF" w14:textId="77777777" w:rsidR="00B638F3" w:rsidRDefault="00000000">
      <w:pPr>
        <w:pStyle w:val="TFSBody"/>
      </w:pPr>
      <w:r>
        <w:t>6. Customer comms</w:t>
      </w:r>
    </w:p>
    <w:p w14:paraId="6AF2F224" w14:textId="77777777" w:rsidR="00B638F3" w:rsidRDefault="00000000">
      <w:pPr>
        <w:pStyle w:val="TFSBody"/>
      </w:pPr>
      <w:r>
        <w:t>7. Role-based prompts (Exec / Sales / Service Desk)</w:t>
      </w:r>
    </w:p>
    <w:p w14:paraId="0540374F" w14:textId="77777777" w:rsidR="00B638F3" w:rsidRDefault="00000000">
      <w:pPr>
        <w:pStyle w:val="TFSBody"/>
      </w:pPr>
      <w:r>
        <w:t>8. Troubleshooting prompts</w:t>
      </w:r>
    </w:p>
    <w:p w14:paraId="0B96784A" w14:textId="77777777" w:rsidR="00B638F3" w:rsidRDefault="00000000">
      <w:pPr>
        <w:pStyle w:val="TFSBody"/>
      </w:pPr>
      <w:r>
        <w:t>9. One-page cheat sheet</w:t>
      </w:r>
    </w:p>
    <w:p w14:paraId="26C94EDD" w14:textId="77777777" w:rsidR="00125C45" w:rsidRDefault="00125C45">
      <w:pPr>
        <w:pStyle w:val="TFSHeading"/>
      </w:pPr>
    </w:p>
    <w:p w14:paraId="26917744" w14:textId="68BFF28F" w:rsidR="00B638F3" w:rsidRDefault="00000000">
      <w:pPr>
        <w:pStyle w:val="TFSHeading"/>
      </w:pPr>
      <w:r>
        <w:t>1. Inbox triage &amp; summaries</w:t>
      </w:r>
    </w:p>
    <w:p w14:paraId="35993103" w14:textId="77777777" w:rsidR="00B638F3" w:rsidRDefault="00000000">
      <w:pPr>
        <w:pStyle w:val="TFSBody"/>
      </w:pPr>
      <w:r>
        <w:t>• Summarise this conversation. List decisions made, open questions, and who owes what by when. Include links to relevant messages.</w:t>
      </w:r>
    </w:p>
    <w:p w14:paraId="50FA1A9A" w14:textId="77777777" w:rsidR="00B638F3" w:rsidRDefault="00000000">
      <w:pPr>
        <w:pStyle w:val="TFSBody"/>
      </w:pPr>
      <w:r>
        <w:t>• Give me a three-bullet recap of this email thread for my morning stand‑up. Use action verbs and include owners.</w:t>
      </w:r>
    </w:p>
    <w:p w14:paraId="25DB6FF9" w14:textId="77777777" w:rsidR="00B638F3" w:rsidRDefault="00000000">
      <w:pPr>
        <w:pStyle w:val="TFSBody"/>
      </w:pPr>
      <w:r>
        <w:t>• What changed since my last reply in this thread? List only new information and any new asks for me.</w:t>
      </w:r>
    </w:p>
    <w:p w14:paraId="6E6357C1" w14:textId="77777777" w:rsidR="00B638F3" w:rsidRDefault="00000000">
      <w:pPr>
        <w:pStyle w:val="TFSBody"/>
      </w:pPr>
      <w:r>
        <w:lastRenderedPageBreak/>
        <w:t>• Extract dates and deadlines from this conversation and present them as a mini-timeline.</w:t>
      </w:r>
    </w:p>
    <w:p w14:paraId="742A7F12" w14:textId="77777777" w:rsidR="00B638F3" w:rsidRDefault="00000000">
      <w:pPr>
        <w:pStyle w:val="TFSBody"/>
      </w:pPr>
      <w:r>
        <w:t>• Summarise this newsletter into five key takeaways and suggest one action relevant to {client/team/project}.</w:t>
      </w:r>
    </w:p>
    <w:p w14:paraId="0DFD440E" w14:textId="77777777" w:rsidR="00125C45" w:rsidRDefault="00125C45">
      <w:pPr>
        <w:pStyle w:val="TFSHeading"/>
      </w:pPr>
    </w:p>
    <w:p w14:paraId="1D59CE67" w14:textId="13E331E1" w:rsidR="00B638F3" w:rsidRDefault="00000000">
      <w:pPr>
        <w:pStyle w:val="TFSHeading"/>
      </w:pPr>
      <w:r>
        <w:t>2. Drafting &amp; tone control</w:t>
      </w:r>
    </w:p>
    <w:p w14:paraId="194FF872" w14:textId="77777777" w:rsidR="00B638F3" w:rsidRDefault="00000000">
      <w:pPr>
        <w:pStyle w:val="TFSBody"/>
      </w:pPr>
      <w:r>
        <w:t>• Draft a concise reply that acknowledges receipt and promises a detailed update by {day/time}. Tone: professional, Length: short.</w:t>
      </w:r>
    </w:p>
    <w:p w14:paraId="2BFAFBA4" w14:textId="77777777" w:rsidR="00B638F3" w:rsidRDefault="00000000">
      <w:pPr>
        <w:pStyle w:val="TFSBody"/>
      </w:pPr>
      <w:r>
        <w:t>• Write a clear reply that answers each of the numbered questions. Use the same numbering and keep answers under 3 lines each.</w:t>
      </w:r>
    </w:p>
    <w:p w14:paraId="56948E54" w14:textId="77777777" w:rsidR="00B638F3" w:rsidRDefault="00000000">
      <w:pPr>
        <w:pStyle w:val="TFSBody"/>
      </w:pPr>
      <w:r>
        <w:t>• Draft a polite but firm chaser requesting an update on {topic}. Be specific about the information needed and propose two time options for a call. Tone: direct, Length: medium.</w:t>
      </w:r>
    </w:p>
    <w:p w14:paraId="1C251EDC" w14:textId="77777777" w:rsidR="00B638F3" w:rsidRDefault="00000000">
      <w:pPr>
        <w:pStyle w:val="TFSBody"/>
      </w:pPr>
      <w:r>
        <w:t>• Compose a warm thank‑you note to {name} summarising the outcome and next steps we agreed in this thread. Tone: friendly, Length: short.</w:t>
      </w:r>
    </w:p>
    <w:p w14:paraId="571D9871" w14:textId="77777777" w:rsidR="00B638F3" w:rsidRDefault="00000000">
      <w:pPr>
        <w:pStyle w:val="TFSBody"/>
      </w:pPr>
      <w:r>
        <w:t>• Draft an intro email connecting {person A} and {person B}. Explain why they should talk and suggest next steps. Tone: neutral, Length: short.</w:t>
      </w:r>
    </w:p>
    <w:p w14:paraId="57A4A5C8" w14:textId="77777777" w:rsidR="00125C45" w:rsidRDefault="00125C45">
      <w:pPr>
        <w:pStyle w:val="TFSHeading"/>
      </w:pPr>
    </w:p>
    <w:p w14:paraId="256DFB92" w14:textId="48289338" w:rsidR="00B638F3" w:rsidRDefault="00000000">
      <w:pPr>
        <w:pStyle w:val="TFSHeading"/>
      </w:pPr>
      <w:r>
        <w:t>3. Follow-ups &amp; chasers</w:t>
      </w:r>
    </w:p>
    <w:p w14:paraId="0758E5B0" w14:textId="77777777" w:rsidR="00B638F3" w:rsidRDefault="00000000">
      <w:pPr>
        <w:pStyle w:val="TFSBody"/>
      </w:pPr>
      <w:r>
        <w:t>• Create a follow‑up email reminding {recipient} of the outstanding items we listed on {date}. Include the original list, confirm owners and request revised dates.</w:t>
      </w:r>
    </w:p>
    <w:p w14:paraId="787035A6" w14:textId="77777777" w:rsidR="00B638F3" w:rsidRDefault="00000000">
      <w:pPr>
        <w:pStyle w:val="TFSBody"/>
      </w:pPr>
      <w:r>
        <w:t>• Draft a friendly nudge to confirm whether {proposal/quote} has been received and if any further information is needed from us.</w:t>
      </w:r>
    </w:p>
    <w:p w14:paraId="03C721A9" w14:textId="77777777" w:rsidR="00B638F3" w:rsidRDefault="00000000">
      <w:pPr>
        <w:pStyle w:val="TFSBody"/>
      </w:pPr>
      <w:r>
        <w:t>• Write a status check‑in for {supplier/distributor} asking for an ETA on {item/task}. Include our last agreed date and the impact if it slips.</w:t>
      </w:r>
    </w:p>
    <w:p w14:paraId="096309B8" w14:textId="77777777" w:rsidR="00B638F3" w:rsidRDefault="00000000">
      <w:pPr>
        <w:pStyle w:val="TFSBody"/>
      </w:pPr>
      <w:r>
        <w:t>• Generate a reply that declines politely and offers an alternative approach that still meets {their objective}.</w:t>
      </w:r>
    </w:p>
    <w:p w14:paraId="37788999" w14:textId="77777777" w:rsidR="00B638F3" w:rsidRDefault="00000000">
      <w:pPr>
        <w:pStyle w:val="TFSBody"/>
      </w:pPr>
      <w:r>
        <w:t>• Draft a “closing the loop” email confirming that the issue in this thread is resolved and outlining what we changed to prevent recurrence.</w:t>
      </w:r>
    </w:p>
    <w:p w14:paraId="4F5240E7" w14:textId="77777777" w:rsidR="00125C45" w:rsidRDefault="00125C45">
      <w:pPr>
        <w:pStyle w:val="TFSHeading"/>
      </w:pPr>
    </w:p>
    <w:p w14:paraId="26437D70" w14:textId="6278CCB6" w:rsidR="00B638F3" w:rsidRDefault="00000000">
      <w:pPr>
        <w:pStyle w:val="TFSHeading"/>
      </w:pPr>
      <w:r>
        <w:lastRenderedPageBreak/>
        <w:t>4. Actions, decisions &amp; deadlines</w:t>
      </w:r>
    </w:p>
    <w:p w14:paraId="062FF6C6" w14:textId="77777777" w:rsidR="00B638F3" w:rsidRDefault="00000000">
      <w:pPr>
        <w:pStyle w:val="TFSBody"/>
      </w:pPr>
      <w:r>
        <w:t>• From this thread, extract all actions into a table with columns: Action, Owner, Due date, Status. If unknown, suggest a reasonable due date.</w:t>
      </w:r>
    </w:p>
    <w:p w14:paraId="791ACF89" w14:textId="77777777" w:rsidR="00B638F3" w:rsidRDefault="00000000">
      <w:pPr>
        <w:pStyle w:val="TFSBody"/>
      </w:pPr>
      <w:r>
        <w:t>• List the decisions taken in this conversation with the decision date and the rationale provided.</w:t>
      </w:r>
    </w:p>
    <w:p w14:paraId="1498B129" w14:textId="77777777" w:rsidR="00B638F3" w:rsidRDefault="00000000">
      <w:pPr>
        <w:pStyle w:val="TFSBody"/>
      </w:pPr>
      <w:r>
        <w:t>• Turn the key points in this email into a checklist I can paste into our ticket {ID} update.</w:t>
      </w:r>
    </w:p>
    <w:p w14:paraId="40D12512" w14:textId="77777777" w:rsidR="00B638F3" w:rsidRDefault="00000000">
      <w:pPr>
        <w:pStyle w:val="TFSBody"/>
      </w:pPr>
      <w:r>
        <w:t>• Summarise risks or blockers mentioned here and propose next steps for each.</w:t>
      </w:r>
    </w:p>
    <w:p w14:paraId="3287FFB4" w14:textId="77777777" w:rsidR="00B638F3" w:rsidRDefault="00000000">
      <w:pPr>
        <w:pStyle w:val="TFSBody"/>
      </w:pPr>
      <w:r>
        <w:t>• Identify anything assigned to me in the last 24 hours and draft a single reply confirming receipt and expected completion dates.</w:t>
      </w:r>
    </w:p>
    <w:p w14:paraId="469BCE05" w14:textId="77777777" w:rsidR="00125C45" w:rsidRDefault="00125C45">
      <w:pPr>
        <w:pStyle w:val="TFSHeading"/>
      </w:pPr>
    </w:p>
    <w:p w14:paraId="26695FE7" w14:textId="2190AF24" w:rsidR="00B638F3" w:rsidRDefault="00000000">
      <w:pPr>
        <w:pStyle w:val="TFSHeading"/>
      </w:pPr>
      <w:r>
        <w:t>5. Project updates &amp; status emails</w:t>
      </w:r>
    </w:p>
    <w:p w14:paraId="3390EDA5" w14:textId="77777777" w:rsidR="00B638F3" w:rsidRDefault="00000000">
      <w:pPr>
        <w:pStyle w:val="TFSBody"/>
      </w:pPr>
      <w:r>
        <w:t>• Draft a weekly update for {project} using the last 7 days of emails in this thread. Structure as: Done, Doing, Next, Risks.</w:t>
      </w:r>
    </w:p>
    <w:p w14:paraId="59F9ACC7" w14:textId="77777777" w:rsidR="00B638F3" w:rsidRDefault="00000000">
      <w:pPr>
        <w:pStyle w:val="TFSBody"/>
      </w:pPr>
      <w:r>
        <w:t>• Create a client‑friendly progress update summarising outcomes, next milestones and any decisions required this week.</w:t>
      </w:r>
    </w:p>
    <w:p w14:paraId="5A664654" w14:textId="77777777" w:rsidR="00B638F3" w:rsidRDefault="00000000">
      <w:pPr>
        <w:pStyle w:val="TFSBody"/>
      </w:pPr>
      <w:r>
        <w:t>• Draft a kickoff confirmation email recapping scope, owners and dates discussed here. Keep it to 6–8 bullets.</w:t>
      </w:r>
    </w:p>
    <w:p w14:paraId="20A4DDE8" w14:textId="77777777" w:rsidR="00B638F3" w:rsidRDefault="00000000">
      <w:pPr>
        <w:pStyle w:val="TFSBody"/>
      </w:pPr>
      <w:r>
        <w:t>• Write a post‑meeting recap from this thread covering decisions, actions and dates. Tone: professional, Length: medium.</w:t>
      </w:r>
    </w:p>
    <w:p w14:paraId="6FE1DB81" w14:textId="77777777" w:rsidR="00B638F3" w:rsidRDefault="00000000">
      <w:pPr>
        <w:pStyle w:val="TFSBody"/>
      </w:pPr>
      <w:r>
        <w:t>• Prepare a short agenda for the follow‑up meeting based on open items in this conversation.</w:t>
      </w:r>
    </w:p>
    <w:p w14:paraId="1F2E5B13" w14:textId="77777777" w:rsidR="00125C45" w:rsidRDefault="00125C45">
      <w:pPr>
        <w:pStyle w:val="TFSHeading"/>
      </w:pPr>
    </w:p>
    <w:p w14:paraId="46AED5FB" w14:textId="623B7CC4" w:rsidR="00B638F3" w:rsidRDefault="00000000">
      <w:pPr>
        <w:pStyle w:val="TFSHeading"/>
      </w:pPr>
      <w:r>
        <w:t>6. Customer communications</w:t>
      </w:r>
    </w:p>
    <w:p w14:paraId="3C53CA3D" w14:textId="77777777" w:rsidR="00B638F3" w:rsidRDefault="00000000">
      <w:pPr>
        <w:pStyle w:val="TFSBody"/>
      </w:pPr>
      <w:r>
        <w:t>• Draft a clear, empathetic response to a customer complaint in this email. Acknowledge the issue, state what we’re doing, and set an expectation for the next update.</w:t>
      </w:r>
    </w:p>
    <w:p w14:paraId="758247A5" w14:textId="77777777" w:rsidR="00B638F3" w:rsidRDefault="00000000">
      <w:pPr>
        <w:pStyle w:val="TFSBody"/>
      </w:pPr>
      <w:r>
        <w:t>• Create a proactive update to the customer summarising progress since our last note and what’s planned before {date}.</w:t>
      </w:r>
    </w:p>
    <w:p w14:paraId="22037BB4" w14:textId="77777777" w:rsidR="00B638F3" w:rsidRDefault="00000000">
      <w:pPr>
        <w:pStyle w:val="TFSBody"/>
      </w:pPr>
      <w:r>
        <w:t>• Write an email confirming a maintenance window for {service}. Include start/end times, impact, and a rollback contact.</w:t>
      </w:r>
    </w:p>
    <w:p w14:paraId="7AAD7E7B" w14:textId="77777777" w:rsidR="00B638F3" w:rsidRDefault="00000000">
      <w:pPr>
        <w:pStyle w:val="TFSBody"/>
      </w:pPr>
      <w:r>
        <w:lastRenderedPageBreak/>
        <w:t>• Draft a renewal reminder email for {product/service} summarising value delivered and proposing next steps.</w:t>
      </w:r>
    </w:p>
    <w:p w14:paraId="6CDA2992" w14:textId="77777777" w:rsidR="00B638F3" w:rsidRDefault="00000000">
      <w:pPr>
        <w:pStyle w:val="TFSBody"/>
      </w:pPr>
      <w:r>
        <w:t>• Create a concise message confirming receipt of {files/logs} and outlining how we will analyse and respond.</w:t>
      </w:r>
    </w:p>
    <w:p w14:paraId="59347D5D" w14:textId="77777777" w:rsidR="00125C45" w:rsidRDefault="00125C45">
      <w:pPr>
        <w:pStyle w:val="TFSHeading"/>
      </w:pPr>
    </w:p>
    <w:p w14:paraId="0879ADAB" w14:textId="5068A2A5" w:rsidR="00B638F3" w:rsidRDefault="00000000">
      <w:pPr>
        <w:pStyle w:val="TFSHeading"/>
      </w:pPr>
      <w:r>
        <w:t>7. Role-based prompts</w:t>
      </w:r>
    </w:p>
    <w:p w14:paraId="3F0834B1" w14:textId="77777777" w:rsidR="00B638F3" w:rsidRPr="00125C45" w:rsidRDefault="00000000">
      <w:pPr>
        <w:pStyle w:val="TFSBody"/>
        <w:rPr>
          <w:b/>
          <w:bCs/>
        </w:rPr>
      </w:pPr>
      <w:r w:rsidRPr="00125C45">
        <w:rPr>
          <w:b/>
          <w:bCs/>
        </w:rPr>
        <w:t>For Executives</w:t>
      </w:r>
    </w:p>
    <w:p w14:paraId="38DA2D4A" w14:textId="77777777" w:rsidR="00B638F3" w:rsidRDefault="00000000">
      <w:pPr>
        <w:pStyle w:val="TFSBody"/>
      </w:pPr>
      <w:r>
        <w:t>• Give me a two-paragraph summary of this thread suitable for a board update. Lead with outcomes and decisions required.</w:t>
      </w:r>
    </w:p>
    <w:p w14:paraId="25083232" w14:textId="77777777" w:rsidR="00B638F3" w:rsidRDefault="00000000">
      <w:pPr>
        <w:pStyle w:val="TFSBody"/>
      </w:pPr>
      <w:r>
        <w:t>• Draft a note to the client’s CEO acknowledging their concern and confirming our next steps. Tone: formal, Length: short.</w:t>
      </w:r>
    </w:p>
    <w:p w14:paraId="467A787D" w14:textId="77777777" w:rsidR="00B638F3" w:rsidRPr="00125C45" w:rsidRDefault="00000000">
      <w:pPr>
        <w:pStyle w:val="TFSBody"/>
        <w:rPr>
          <w:b/>
          <w:bCs/>
        </w:rPr>
      </w:pPr>
      <w:r w:rsidRPr="00125C45">
        <w:rPr>
          <w:b/>
          <w:bCs/>
        </w:rPr>
        <w:t>For Sales &amp; Account Managers</w:t>
      </w:r>
    </w:p>
    <w:p w14:paraId="636D2275" w14:textId="77777777" w:rsidR="00B638F3" w:rsidRDefault="00000000">
      <w:pPr>
        <w:pStyle w:val="TFSBody"/>
      </w:pPr>
      <w:r>
        <w:t>• Draft a QBR invitation email summarising value delivered and 3 discussion topics. Tone: professional, Length: short.</w:t>
      </w:r>
    </w:p>
    <w:p w14:paraId="6CCFD48B" w14:textId="77777777" w:rsidR="00B638F3" w:rsidRDefault="00000000">
      <w:pPr>
        <w:pStyle w:val="TFSBody"/>
      </w:pPr>
      <w:r>
        <w:t>• From this thread, identify upsell or cross‑sell cues and draft a polite segue paragraph to explore them.</w:t>
      </w:r>
    </w:p>
    <w:p w14:paraId="7C19C3DD" w14:textId="77777777" w:rsidR="00B638F3" w:rsidRPr="00125C45" w:rsidRDefault="00000000">
      <w:pPr>
        <w:pStyle w:val="TFSBody"/>
        <w:rPr>
          <w:b/>
          <w:bCs/>
        </w:rPr>
      </w:pPr>
      <w:r w:rsidRPr="00125C45">
        <w:rPr>
          <w:b/>
          <w:bCs/>
        </w:rPr>
        <w:t>For Service Desk Leads</w:t>
      </w:r>
    </w:p>
    <w:p w14:paraId="037C00BB" w14:textId="77777777" w:rsidR="00B638F3" w:rsidRDefault="00000000">
      <w:pPr>
        <w:pStyle w:val="TFSBody"/>
      </w:pPr>
      <w:r>
        <w:t>• Create a concise customer update for ticket {ID} with problem, actions taken, and ETA in plain English.</w:t>
      </w:r>
    </w:p>
    <w:p w14:paraId="4734BAC2" w14:textId="77777777" w:rsidR="00B638F3" w:rsidRDefault="00000000">
      <w:pPr>
        <w:pStyle w:val="TFSBody"/>
      </w:pPr>
      <w:r>
        <w:t>• Draft an internal handover note for the next shift, pulling key details and next steps from this thread.</w:t>
      </w:r>
    </w:p>
    <w:p w14:paraId="7E797029" w14:textId="77777777" w:rsidR="00125C45" w:rsidRDefault="00125C45">
      <w:pPr>
        <w:pStyle w:val="TFSHeading"/>
      </w:pPr>
    </w:p>
    <w:p w14:paraId="4CED807D" w14:textId="4DBA486E" w:rsidR="00B638F3" w:rsidRDefault="00000000">
      <w:pPr>
        <w:pStyle w:val="TFSHeading"/>
      </w:pPr>
      <w:r>
        <w:t>8. Troubleshooting prompts</w:t>
      </w:r>
    </w:p>
    <w:p w14:paraId="4E671759" w14:textId="77777777" w:rsidR="00B638F3" w:rsidRDefault="00000000">
      <w:pPr>
        <w:pStyle w:val="TFSBody"/>
      </w:pPr>
      <w:r>
        <w:t>• I don’t see Draft with Copilot—list the checks I should perform in Outlook web and the new Outlook for Windows, step by step.</w:t>
      </w:r>
    </w:p>
    <w:p w14:paraId="63F7864D" w14:textId="77777777" w:rsidR="00B638F3" w:rsidRDefault="00000000">
      <w:pPr>
        <w:pStyle w:val="TFSBody"/>
      </w:pPr>
      <w:r>
        <w:t>• Why is Copilot replying in US English? Explain how to ensure UK English in my responses and how to override language in a prompt.</w:t>
      </w:r>
    </w:p>
    <w:p w14:paraId="29E81110" w14:textId="77777777" w:rsidR="00B638F3" w:rsidRDefault="00000000">
      <w:pPr>
        <w:pStyle w:val="TFSBody"/>
      </w:pPr>
      <w:r>
        <w:t>• This summary missed key points—give me a follow‑up prompt to ask for more detail on {topic}.</w:t>
      </w:r>
    </w:p>
    <w:p w14:paraId="46E36B87" w14:textId="77777777" w:rsidR="00B638F3" w:rsidRDefault="00000000">
      <w:pPr>
        <w:pStyle w:val="TFSBody"/>
      </w:pPr>
      <w:r>
        <w:lastRenderedPageBreak/>
        <w:t>• Suggest a prompt to transform this long email into a short bulleted checklist with owners.</w:t>
      </w:r>
    </w:p>
    <w:p w14:paraId="1DA0F648" w14:textId="2FF61A03" w:rsidR="00B638F3" w:rsidRDefault="00B638F3"/>
    <w:p w14:paraId="4314F2A3" w14:textId="1A312865" w:rsidR="00B638F3" w:rsidRDefault="00000000">
      <w:pPr>
        <w:pStyle w:val="TFSHeading"/>
      </w:pPr>
      <w:r>
        <w:t xml:space="preserve">9. </w:t>
      </w:r>
      <w:r w:rsidR="00125C45">
        <w:t>Quick</w:t>
      </w:r>
      <w:r>
        <w:t xml:space="preserve"> cheat sheet</w:t>
      </w:r>
    </w:p>
    <w:p w14:paraId="15AD1FD3" w14:textId="77777777" w:rsidR="00B638F3" w:rsidRDefault="00000000">
      <w:pPr>
        <w:pStyle w:val="TFSBody"/>
      </w:pPr>
      <w:r>
        <w:t>• Use action‑oriented prompts: “Summarise with decisions, open questions, owners, due dates.”</w:t>
      </w:r>
    </w:p>
    <w:p w14:paraId="2DAA9581" w14:textId="77777777" w:rsidR="00B638F3" w:rsidRDefault="00000000">
      <w:pPr>
        <w:pStyle w:val="TFSBody"/>
      </w:pPr>
      <w:r>
        <w:t>• Set Tone and Length: Casual/Professional/Direct; Short/Medium/Long.</w:t>
      </w:r>
    </w:p>
    <w:p w14:paraId="04364404" w14:textId="77777777" w:rsidR="00B638F3" w:rsidRDefault="00000000">
      <w:pPr>
        <w:pStyle w:val="TFSBody"/>
      </w:pPr>
      <w:r>
        <w:t>• Chain prompts: Summarise → Ask for specifics → Draft reply.</w:t>
      </w:r>
    </w:p>
    <w:p w14:paraId="30DC123D" w14:textId="77777777" w:rsidR="00B638F3" w:rsidRDefault="00000000">
      <w:pPr>
        <w:pStyle w:val="TFSBody"/>
      </w:pPr>
      <w:r>
        <w:t>• Manually verify sensitive facts before sending.</w:t>
      </w:r>
    </w:p>
    <w:p w14:paraId="05B47E43" w14:textId="77777777" w:rsidR="00B638F3" w:rsidRDefault="00000000">
      <w:pPr>
        <w:pStyle w:val="TFSBody"/>
      </w:pPr>
      <w:r>
        <w:t>• Remember: Copilot won’t send/schedule emails or flag/To‑Do items—do those manually.</w:t>
      </w:r>
    </w:p>
    <w:sectPr w:rsidR="00B638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2199706">
    <w:abstractNumId w:val="8"/>
  </w:num>
  <w:num w:numId="2" w16cid:durableId="2008945965">
    <w:abstractNumId w:val="6"/>
  </w:num>
  <w:num w:numId="3" w16cid:durableId="43985366">
    <w:abstractNumId w:val="5"/>
  </w:num>
  <w:num w:numId="4" w16cid:durableId="1319310973">
    <w:abstractNumId w:val="4"/>
  </w:num>
  <w:num w:numId="5" w16cid:durableId="387193749">
    <w:abstractNumId w:val="7"/>
  </w:num>
  <w:num w:numId="6" w16cid:durableId="35936343">
    <w:abstractNumId w:val="3"/>
  </w:num>
  <w:num w:numId="7" w16cid:durableId="243347519">
    <w:abstractNumId w:val="2"/>
  </w:num>
  <w:num w:numId="8" w16cid:durableId="1684477184">
    <w:abstractNumId w:val="1"/>
  </w:num>
  <w:num w:numId="9" w16cid:durableId="113398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C45"/>
    <w:rsid w:val="0015074B"/>
    <w:rsid w:val="0029639D"/>
    <w:rsid w:val="00326F90"/>
    <w:rsid w:val="00AA1D8D"/>
    <w:rsid w:val="00B47730"/>
    <w:rsid w:val="00B638F3"/>
    <w:rsid w:val="00B646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4D89A"/>
  <w14:defaultImageDpi w14:val="300"/>
  <w15:docId w15:val="{A2129189-286E-470F-8A61-237C1980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FSTitle">
    <w:name w:val="TFS Title"/>
    <w:rPr>
      <w:rFonts w:ascii="Arial" w:eastAsia="Arial" w:hAnsi="Arial"/>
      <w:b/>
      <w:sz w:val="56"/>
    </w:rPr>
  </w:style>
  <w:style w:type="paragraph" w:customStyle="1" w:styleId="TFSHeading">
    <w:name w:val="TFS Heading"/>
    <w:rPr>
      <w:rFonts w:ascii="Arial" w:eastAsia="Arial" w:hAnsi="Arial"/>
      <w:b/>
      <w:sz w:val="32"/>
    </w:rPr>
  </w:style>
  <w:style w:type="paragraph" w:customStyle="1" w:styleId="TFSBody">
    <w:name w:val="TFS Body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cb4f22-b4fb-4efd-8d6e-6b8a7fd7f01c}" enabled="1" method="Standard" siteId="{61310623-6e2f-4b64-92ad-31e497a759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Thompson</cp:lastModifiedBy>
  <cp:revision>2</cp:revision>
  <dcterms:created xsi:type="dcterms:W3CDTF">2025-09-05T11:36:00Z</dcterms:created>
  <dcterms:modified xsi:type="dcterms:W3CDTF">2025-09-05T11:36:00Z</dcterms:modified>
  <cp:category/>
</cp:coreProperties>
</file>